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48" w:rsidRPr="009F6848" w:rsidRDefault="009F6848" w:rsidP="009F6848">
      <w:pPr>
        <w:shd w:val="clear" w:color="auto" w:fill="FFFFFF"/>
        <w:spacing w:after="75" w:line="345" w:lineRule="atLeast"/>
        <w:outlineLvl w:val="1"/>
        <w:rPr>
          <w:rFonts w:ascii="Trebuchet MS" w:eastAsia="Times New Roman" w:hAnsi="Trebuchet MS" w:cs="Times New Roman"/>
          <w:color w:val="113348"/>
          <w:sz w:val="29"/>
          <w:szCs w:val="29"/>
          <w:lang w:eastAsia="it-IT"/>
        </w:rPr>
      </w:pPr>
      <w:proofErr w:type="gramStart"/>
      <w:r w:rsidRPr="009F6848">
        <w:rPr>
          <w:rFonts w:ascii="Trebuchet MS" w:eastAsia="Times New Roman" w:hAnsi="Trebuchet MS" w:cs="Times New Roman"/>
          <w:color w:val="113348"/>
          <w:sz w:val="29"/>
          <w:szCs w:val="29"/>
          <w:lang w:eastAsia="it-IT"/>
        </w:rPr>
        <w:t>47.a</w:t>
      </w:r>
      <w:proofErr w:type="gramEnd"/>
      <w:r w:rsidRPr="009F6848">
        <w:rPr>
          <w:rFonts w:ascii="Trebuchet MS" w:eastAsia="Times New Roman" w:hAnsi="Trebuchet MS" w:cs="Times New Roman"/>
          <w:color w:val="113348"/>
          <w:sz w:val="29"/>
          <w:szCs w:val="29"/>
          <w:lang w:eastAsia="it-IT"/>
        </w:rPr>
        <w:t xml:space="preserve"> Settimana Sociale “La famiglia, speranza e futuro per la società italiana”</w:t>
      </w:r>
    </w:p>
    <w:p w:rsidR="009F6848" w:rsidRPr="009F6848" w:rsidRDefault="009F6848" w:rsidP="009F6848">
      <w:pPr>
        <w:shd w:val="clear" w:color="auto" w:fill="FFFFFF"/>
        <w:spacing w:after="60" w:line="255" w:lineRule="atLeast"/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</w:pPr>
      <w:r w:rsidRPr="009F6848">
        <w:rPr>
          <w:rFonts w:ascii="Trebuchet MS" w:eastAsia="Times New Roman" w:hAnsi="Trebuchet MS" w:cs="Times New Roman"/>
          <w:noProof/>
          <w:color w:val="113348"/>
          <w:sz w:val="19"/>
          <w:szCs w:val="19"/>
          <w:lang w:eastAsia="it-IT"/>
        </w:rPr>
        <w:drawing>
          <wp:inline distT="0" distB="0" distL="0" distR="0" wp14:anchorId="5328A1A6" wp14:editId="58CE3E56">
            <wp:extent cx="2000250" cy="1438275"/>
            <wp:effectExtent l="0" t="0" r="0" b="9525"/>
            <wp:docPr id="1" name="Immagine 1" descr="http://www.agesc.it/img/news/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esc.it/img/news/1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8" w:rsidRDefault="00527988" w:rsidP="009F6848">
      <w:pPr>
        <w:shd w:val="clear" w:color="auto" w:fill="FFFFFF"/>
        <w:spacing w:after="0" w:line="285" w:lineRule="atLeast"/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La FISM, 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che ha sempre</w:t>
      </w:r>
      <w:r w:rsidR="00670412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 partecipato con </w:t>
      </w:r>
      <w:r w:rsidR="00996997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viva </w:t>
      </w:r>
      <w:r w:rsidR="00670412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attenzione alla Settimana Sociale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 come </w:t>
      </w:r>
      <w:proofErr w:type="gramStart"/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aggregazione</w:t>
      </w:r>
      <w:proofErr w:type="gramEnd"/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 cattolica di laici impegnati nel Paese, in occasione della 47.a edizione che si svolgerà a Torino </w:t>
      </w:r>
      <w:r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 dal 12 al 15 settembre, 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si sente particolarmente chiamata </w:t>
      </w:r>
      <w:r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a contribuire al 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tema</w:t>
      </w:r>
      <w:r w:rsidR="00996997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,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 oggetto dei lavori</w:t>
      </w:r>
      <w:r w:rsidR="00996997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, ovvero la famiglia, </w:t>
      </w:r>
      <w:r w:rsidR="009F6848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ambito </w:t>
      </w:r>
      <w:r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 xml:space="preserve">primario </w:t>
      </w:r>
      <w:r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di attenzione.</w:t>
      </w:r>
    </w:p>
    <w:p w:rsidR="00527988" w:rsidRPr="009F6848" w:rsidRDefault="00527988" w:rsidP="009F6848">
      <w:pPr>
        <w:shd w:val="clear" w:color="auto" w:fill="FFFFFF"/>
        <w:spacing w:after="0" w:line="285" w:lineRule="atLeast"/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</w:pPr>
    </w:p>
    <w:p w:rsidR="00670412" w:rsidRPr="00670412" w:rsidRDefault="00670412" w:rsidP="0067041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Con la</w:t>
      </w:r>
      <w:r w:rsidR="0099699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allegata</w:t>
      </w: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pubblicazione del </w:t>
      </w:r>
      <w:hyperlink r:id="rId6" w:history="1">
        <w:r w:rsidRPr="00996997">
          <w:rPr>
            <w:rFonts w:ascii="Arial" w:eastAsia="Times New Roman" w:hAnsi="Arial" w:cs="Arial"/>
            <w:i/>
            <w:iCs/>
            <w:sz w:val="18"/>
            <w:szCs w:val="18"/>
            <w:lang w:eastAsia="it-IT"/>
          </w:rPr>
          <w:t>Documento preparatorio</w:t>
        </w:r>
      </w:hyperlink>
      <w:r w:rsidR="0099699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,</w:t>
      </w:r>
      <w:r w:rsidRPr="0099699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 xml:space="preserve"> </w:t>
      </w: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può essere utile richiamare l'obiettivo assegnato alle Settimane Sociali: esse «intendono essere un'iniziativa culturale ed ecclesiale di alto profilo, capace di affrontare e se possibile anticipare gli interrogativi e le sfide talvolta radicali poste dall'attuale evoluzione della società. La Chiesa italiana in questo sp</w:t>
      </w:r>
      <w:r w:rsidR="0058026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ir</w:t>
      </w: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ito vuole non solo garantirsi uno strumento di ascolto e di ricerca, ma anche offrire ai centri e agli istituti di cultura, agli studiosi e agli operatori sociali, occasioni di confronto e di approfondimento su quel che sta avvenendo e su quel che si deve fare per la crescita globale della società</w:t>
      </w:r>
      <w:proofErr w:type="gramStart"/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»</w:t>
      </w:r>
      <w:proofErr w:type="gramEnd"/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670412" w:rsidRPr="00670412" w:rsidRDefault="00670412" w:rsidP="0067041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670412" w:rsidRPr="00670412" w:rsidRDefault="00670412" w:rsidP="0067041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 lavori della</w:t>
      </w:r>
      <w:r w:rsidR="0099699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96997" w:rsidRPr="009F6848">
        <w:rPr>
          <w:rFonts w:ascii="Trebuchet MS" w:eastAsia="Times New Roman" w:hAnsi="Trebuchet MS" w:cs="Times New Roman"/>
          <w:color w:val="113348"/>
          <w:sz w:val="19"/>
          <w:szCs w:val="19"/>
          <w:lang w:eastAsia="it-IT"/>
        </w:rPr>
        <w:t>47.a</w:t>
      </w: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Settimana Sociale prenderanno avvio con la sessione inaugurale nel pomeriggio del 12 settembre presso il Teatro Regio di Torino </w:t>
      </w:r>
      <w:r w:rsidR="0099699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per </w:t>
      </w:r>
      <w:proofErr w:type="gramStart"/>
      <w:r w:rsidR="0099699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concludersi</w:t>
      </w:r>
      <w:proofErr w:type="gramEnd"/>
      <w:r w:rsidR="00996997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15 settembre mattina.</w:t>
      </w:r>
    </w:p>
    <w:p w:rsidR="00670412" w:rsidRPr="00670412" w:rsidRDefault="00670412" w:rsidP="0067041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670412" w:rsidRPr="00670412" w:rsidRDefault="00670412" w:rsidP="0067041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7041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906935" w:rsidRDefault="00906935">
      <w:bookmarkStart w:id="0" w:name="_GoBack"/>
      <w:bookmarkEnd w:id="0"/>
    </w:p>
    <w:sectPr w:rsidR="00906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48"/>
    <w:rsid w:val="00002434"/>
    <w:rsid w:val="00027CA4"/>
    <w:rsid w:val="000A23A3"/>
    <w:rsid w:val="000A431A"/>
    <w:rsid w:val="000D0EE8"/>
    <w:rsid w:val="001314B4"/>
    <w:rsid w:val="00133E0C"/>
    <w:rsid w:val="00186F82"/>
    <w:rsid w:val="001A2D6B"/>
    <w:rsid w:val="001B6F41"/>
    <w:rsid w:val="002011D3"/>
    <w:rsid w:val="002133C9"/>
    <w:rsid w:val="00234177"/>
    <w:rsid w:val="00272721"/>
    <w:rsid w:val="002F7BFF"/>
    <w:rsid w:val="00303744"/>
    <w:rsid w:val="0031602A"/>
    <w:rsid w:val="0031780A"/>
    <w:rsid w:val="00331E5B"/>
    <w:rsid w:val="00395756"/>
    <w:rsid w:val="003F4DE8"/>
    <w:rsid w:val="00437B1A"/>
    <w:rsid w:val="004638DD"/>
    <w:rsid w:val="004C202A"/>
    <w:rsid w:val="004D57E7"/>
    <w:rsid w:val="004E51F9"/>
    <w:rsid w:val="005213D5"/>
    <w:rsid w:val="00527988"/>
    <w:rsid w:val="005418EA"/>
    <w:rsid w:val="005556B5"/>
    <w:rsid w:val="00580268"/>
    <w:rsid w:val="005C175C"/>
    <w:rsid w:val="005D7B42"/>
    <w:rsid w:val="00600AF3"/>
    <w:rsid w:val="00607594"/>
    <w:rsid w:val="006143C1"/>
    <w:rsid w:val="00643266"/>
    <w:rsid w:val="00644F1C"/>
    <w:rsid w:val="00646151"/>
    <w:rsid w:val="0065413C"/>
    <w:rsid w:val="00670412"/>
    <w:rsid w:val="006A3CE0"/>
    <w:rsid w:val="006A7BDA"/>
    <w:rsid w:val="006D1353"/>
    <w:rsid w:val="006D4C85"/>
    <w:rsid w:val="006F00FE"/>
    <w:rsid w:val="00706A79"/>
    <w:rsid w:val="00736EF2"/>
    <w:rsid w:val="007F4D7A"/>
    <w:rsid w:val="008511E9"/>
    <w:rsid w:val="00851424"/>
    <w:rsid w:val="00853256"/>
    <w:rsid w:val="00863568"/>
    <w:rsid w:val="008C5159"/>
    <w:rsid w:val="008F5B07"/>
    <w:rsid w:val="00906935"/>
    <w:rsid w:val="00923037"/>
    <w:rsid w:val="00962C07"/>
    <w:rsid w:val="00963FAA"/>
    <w:rsid w:val="00996997"/>
    <w:rsid w:val="009B707D"/>
    <w:rsid w:val="009C42B9"/>
    <w:rsid w:val="009F6848"/>
    <w:rsid w:val="00A07F14"/>
    <w:rsid w:val="00A223DD"/>
    <w:rsid w:val="00A3794D"/>
    <w:rsid w:val="00A4503B"/>
    <w:rsid w:val="00A77646"/>
    <w:rsid w:val="00AD2A3F"/>
    <w:rsid w:val="00AF3C12"/>
    <w:rsid w:val="00B377B7"/>
    <w:rsid w:val="00B46FC4"/>
    <w:rsid w:val="00B74B3E"/>
    <w:rsid w:val="00B76224"/>
    <w:rsid w:val="00BB561B"/>
    <w:rsid w:val="00BC1930"/>
    <w:rsid w:val="00BD515A"/>
    <w:rsid w:val="00C0290B"/>
    <w:rsid w:val="00C13E8C"/>
    <w:rsid w:val="00C16B89"/>
    <w:rsid w:val="00CB0FD7"/>
    <w:rsid w:val="00CE4DB6"/>
    <w:rsid w:val="00D1467B"/>
    <w:rsid w:val="00D31181"/>
    <w:rsid w:val="00D50A11"/>
    <w:rsid w:val="00D55D23"/>
    <w:rsid w:val="00D93ACA"/>
    <w:rsid w:val="00E23957"/>
    <w:rsid w:val="00E5125E"/>
    <w:rsid w:val="00E70632"/>
    <w:rsid w:val="00EB4B69"/>
    <w:rsid w:val="00F07802"/>
    <w:rsid w:val="00F30BB8"/>
    <w:rsid w:val="00F65E94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113">
                  <w:marLeft w:val="0"/>
                  <w:marRight w:val="39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390">
                      <w:marLeft w:val="255"/>
                      <w:marRight w:val="255"/>
                      <w:marTop w:val="255"/>
                      <w:marBottom w:val="255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B9B9B9"/>
                        <w:right w:val="single" w:sz="6" w:space="0" w:color="FFFFFF"/>
                      </w:divBdr>
                      <w:divsChild>
                        <w:div w:id="15990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28842">
                      <w:marLeft w:val="0"/>
                      <w:marRight w:val="150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ttimanesociali.it/pls/siti/v3_s2ew_consultazione.redir_allegati_doc?p_id_pagina=11580&amp;p_id_allegato=10891&amp;p_url_rimando=/siti/allegati/11580/Documento%20preparatorio%2047a%20Settimane%20Sociali%20201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Marina</dc:creator>
  <cp:keywords/>
  <dc:description/>
  <cp:lastModifiedBy>Vitali Marina</cp:lastModifiedBy>
  <cp:revision>6</cp:revision>
  <cp:lastPrinted>2013-07-22T14:43:00Z</cp:lastPrinted>
  <dcterms:created xsi:type="dcterms:W3CDTF">2013-07-22T14:37:00Z</dcterms:created>
  <dcterms:modified xsi:type="dcterms:W3CDTF">2013-07-23T07:38:00Z</dcterms:modified>
</cp:coreProperties>
</file>